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764FF" w:rsidRDefault="00A90960">
      <w:pPr>
        <w:rPr>
          <w:highlight w:val="yellow"/>
        </w:rPr>
      </w:pPr>
      <w:r>
        <w:t>Word count: 530</w:t>
      </w:r>
    </w:p>
    <w:p w14:paraId="00000002" w14:textId="77777777" w:rsidR="009764FF" w:rsidRDefault="00A90960">
      <w:r>
        <w:t xml:space="preserve">Keywords: </w:t>
      </w:r>
      <w:proofErr w:type="spellStart"/>
      <w:r>
        <w:t>qr</w:t>
      </w:r>
      <w:proofErr w:type="spellEnd"/>
      <w:r>
        <w:t xml:space="preserve"> code generator free</w:t>
      </w:r>
      <w:r>
        <w:tab/>
      </w:r>
    </w:p>
    <w:p w14:paraId="00000003" w14:textId="77777777" w:rsidR="009764FF" w:rsidRDefault="00A90960">
      <w:r>
        <w:t>Anchor text: QR codes for your business</w:t>
      </w:r>
    </w:p>
    <w:p w14:paraId="00000004" w14:textId="77777777" w:rsidR="009764FF" w:rsidRDefault="00A90960">
      <w:r>
        <w:t xml:space="preserve">Client link: </w:t>
      </w:r>
      <w:hyperlink r:id="rId5">
        <w:r>
          <w:rPr>
            <w:color w:val="0563C1"/>
            <w:sz w:val="23"/>
            <w:szCs w:val="23"/>
            <w:u w:val="single"/>
          </w:rPr>
          <w:t>https://www.adobe.com/de/express/feature/image/qr-code-generator</w:t>
        </w:r>
      </w:hyperlink>
      <w:r>
        <w:t xml:space="preserve"> </w:t>
      </w:r>
    </w:p>
    <w:p w14:paraId="00000005" w14:textId="77777777" w:rsidR="009764FF" w:rsidRPr="00A90960" w:rsidRDefault="00A90960">
      <w:pPr>
        <w:rPr>
          <w:sz w:val="23"/>
          <w:szCs w:val="23"/>
          <w:lang w:val="de-AT"/>
        </w:rPr>
      </w:pPr>
      <w:r w:rsidRPr="00A90960">
        <w:rPr>
          <w:lang w:val="de-AT"/>
        </w:rPr>
        <w:t xml:space="preserve">For: </w:t>
      </w:r>
      <w:r>
        <w:fldChar w:fldCharType="begin"/>
      </w:r>
      <w:r w:rsidRPr="00A90960">
        <w:rPr>
          <w:lang w:val="de-AT"/>
        </w:rPr>
        <w:instrText>HYPERLINK "https://merchreport.de" \h</w:instrText>
      </w:r>
      <w:r>
        <w:fldChar w:fldCharType="separate"/>
      </w:r>
      <w:r w:rsidRPr="00A90960">
        <w:rPr>
          <w:color w:val="1155CC"/>
          <w:sz w:val="23"/>
          <w:szCs w:val="23"/>
          <w:u w:val="single"/>
          <w:lang w:val="de-AT"/>
        </w:rPr>
        <w:t>https://merchreport.de</w:t>
      </w:r>
      <w:r>
        <w:rPr>
          <w:color w:val="1155CC"/>
          <w:sz w:val="23"/>
          <w:szCs w:val="23"/>
          <w:u w:val="single"/>
        </w:rPr>
        <w:fldChar w:fldCharType="end"/>
      </w:r>
      <w:r w:rsidRPr="00A90960">
        <w:rPr>
          <w:sz w:val="23"/>
          <w:szCs w:val="23"/>
          <w:lang w:val="de-AT"/>
        </w:rPr>
        <w:t xml:space="preserve"> </w:t>
      </w:r>
    </w:p>
    <w:p w14:paraId="00000006" w14:textId="77777777" w:rsidR="009764FF" w:rsidRPr="00A90960" w:rsidRDefault="009764FF">
      <w:pPr>
        <w:rPr>
          <w:sz w:val="23"/>
          <w:szCs w:val="23"/>
          <w:lang w:val="de-AT"/>
        </w:rPr>
      </w:pPr>
    </w:p>
    <w:p w14:paraId="00000007" w14:textId="77777777" w:rsidR="009764FF" w:rsidRPr="00A90960" w:rsidRDefault="00A90960">
      <w:pPr>
        <w:pStyle w:val="berschrift1"/>
        <w:rPr>
          <w:lang w:val="de-AT"/>
        </w:rPr>
      </w:pPr>
      <w:bookmarkStart w:id="0" w:name="_daquotku0n04" w:colFirst="0" w:colLast="0"/>
      <w:bookmarkEnd w:id="0"/>
      <w:r w:rsidRPr="00A90960">
        <w:rPr>
          <w:lang w:val="de-AT"/>
        </w:rPr>
        <w:t>Die Zukunft des Einzelhandels: Verschmelzung von physischen und digitalen Erlebnissen</w:t>
      </w:r>
    </w:p>
    <w:p w14:paraId="00000008" w14:textId="77777777" w:rsidR="009764FF" w:rsidRPr="00A90960" w:rsidRDefault="009764FF">
      <w:pPr>
        <w:rPr>
          <w:sz w:val="23"/>
          <w:szCs w:val="23"/>
          <w:lang w:val="de-AT"/>
        </w:rPr>
      </w:pPr>
    </w:p>
    <w:p w14:paraId="00000009" w14:textId="77777777" w:rsidR="009764FF" w:rsidRPr="00A90960" w:rsidRDefault="00A90960">
      <w:pPr>
        <w:rPr>
          <w:sz w:val="23"/>
          <w:szCs w:val="23"/>
          <w:lang w:val="de-AT"/>
        </w:rPr>
      </w:pPr>
      <w:r w:rsidRPr="00A90960">
        <w:rPr>
          <w:sz w:val="23"/>
          <w:szCs w:val="23"/>
          <w:lang w:val="de-AT"/>
        </w:rPr>
        <w:t xml:space="preserve">Der Einzelhandel hat in den letzten Jahren eine rasante Entwicklung erlebt. Die Verschmelzung von physischen und digitalen Erlebnissen hat </w:t>
      </w:r>
      <w:r w:rsidRPr="00A90960">
        <w:rPr>
          <w:sz w:val="23"/>
          <w:szCs w:val="23"/>
          <w:lang w:val="de-AT"/>
        </w:rPr>
        <w:t>die Art und Weise verändert, wie Kunden einkaufen und mit Marken interagieren. Immer mehr Unternehmen setzen auf digitale Technologien, um ihre Kundenbindung zu stärken und ein nahtloses Einkaufserlebnis zu schaffen. In diesem Artikel werfen wir einen Blic</w:t>
      </w:r>
      <w:r w:rsidRPr="00A90960">
        <w:rPr>
          <w:sz w:val="23"/>
          <w:szCs w:val="23"/>
          <w:lang w:val="de-AT"/>
        </w:rPr>
        <w:t>k auf einige dieser Technologien, wie Augmented Reality, mobile Bezahlmethoden und QR-Codes, die von einem kostenlosen QR-Code-Generator erstellt wurden.</w:t>
      </w:r>
    </w:p>
    <w:p w14:paraId="0000000A" w14:textId="77777777" w:rsidR="009764FF" w:rsidRPr="00A90960" w:rsidRDefault="009764FF">
      <w:pPr>
        <w:rPr>
          <w:sz w:val="23"/>
          <w:szCs w:val="23"/>
          <w:lang w:val="de-AT"/>
        </w:rPr>
      </w:pPr>
    </w:p>
    <w:p w14:paraId="0000000B" w14:textId="77777777" w:rsidR="009764FF" w:rsidRPr="00A90960" w:rsidRDefault="00A90960">
      <w:pPr>
        <w:pStyle w:val="berschrift2"/>
        <w:rPr>
          <w:lang w:val="de-AT"/>
        </w:rPr>
      </w:pPr>
      <w:bookmarkStart w:id="1" w:name="_bbsr9jp7l7nv" w:colFirst="0" w:colLast="0"/>
      <w:bookmarkEnd w:id="1"/>
      <w:r w:rsidRPr="00A90960">
        <w:rPr>
          <w:lang w:val="de-AT"/>
        </w:rPr>
        <w:t>Augmented Reality: Eine neue Dimension im Einzelhandel</w:t>
      </w:r>
    </w:p>
    <w:p w14:paraId="0000000C" w14:textId="77777777" w:rsidR="009764FF" w:rsidRPr="00A90960" w:rsidRDefault="009764FF">
      <w:pPr>
        <w:rPr>
          <w:sz w:val="23"/>
          <w:szCs w:val="23"/>
          <w:lang w:val="de-AT"/>
        </w:rPr>
      </w:pPr>
    </w:p>
    <w:p w14:paraId="0000000D" w14:textId="77777777" w:rsidR="009764FF" w:rsidRPr="00A90960" w:rsidRDefault="00A90960">
      <w:pPr>
        <w:rPr>
          <w:sz w:val="23"/>
          <w:szCs w:val="23"/>
          <w:lang w:val="de-AT"/>
        </w:rPr>
      </w:pPr>
      <w:r>
        <w:fldChar w:fldCharType="begin"/>
      </w:r>
      <w:r w:rsidRPr="00A90960">
        <w:rPr>
          <w:lang w:val="de-AT"/>
        </w:rPr>
        <w:instrText>HYPERLINK "https://www.bitfactory.io/de/blo</w:instrText>
      </w:r>
      <w:r w:rsidRPr="00A90960">
        <w:rPr>
          <w:lang w:val="de-AT"/>
        </w:rPr>
        <w:instrText>g/augmented-reality-veraendert-die-zukunft/" \h</w:instrText>
      </w:r>
      <w:r>
        <w:fldChar w:fldCharType="separate"/>
      </w:r>
      <w:r w:rsidRPr="00A90960">
        <w:rPr>
          <w:color w:val="1155CC"/>
          <w:sz w:val="23"/>
          <w:szCs w:val="23"/>
          <w:u w:val="single"/>
          <w:lang w:val="de-AT"/>
        </w:rPr>
        <w:t>Augmented Reality</w:t>
      </w:r>
      <w:r>
        <w:rPr>
          <w:color w:val="1155CC"/>
          <w:sz w:val="23"/>
          <w:szCs w:val="23"/>
          <w:u w:val="single"/>
        </w:rPr>
        <w:fldChar w:fldCharType="end"/>
      </w:r>
      <w:r w:rsidRPr="00A90960">
        <w:rPr>
          <w:sz w:val="23"/>
          <w:szCs w:val="23"/>
          <w:lang w:val="de-AT"/>
        </w:rPr>
        <w:t xml:space="preserve"> (AR) ist eine Technologie, die virtuelle Elemente in die reale Umgebung integriert. Im Einzelhandel kann AR dazu verwendet werden, um Kunden ein immersive</w:t>
      </w:r>
      <w:r w:rsidRPr="00A90960">
        <w:rPr>
          <w:sz w:val="23"/>
          <w:szCs w:val="23"/>
          <w:lang w:val="de-AT"/>
        </w:rPr>
        <w:t xml:space="preserve">s Einkaufserlebnis zu bieten, das die Grenzen zwischen der physischen und der digitalen Welt verwischt. So können Kunden beispielsweise mithilfe einer AR-App auf ihrem Smartphone virtuelle Produkte in ihrem Zuhause oder an ihrem Körper ausprobieren, bevor </w:t>
      </w:r>
      <w:r w:rsidRPr="00A90960">
        <w:rPr>
          <w:sz w:val="23"/>
          <w:szCs w:val="23"/>
          <w:lang w:val="de-AT"/>
        </w:rPr>
        <w:t>sie diese kaufen. Diese Technologie ermöglicht es Kunden, Produkte besser zu visualisieren und fundiertere Kaufentscheidungen zu treffen.</w:t>
      </w:r>
    </w:p>
    <w:p w14:paraId="0000000E" w14:textId="77777777" w:rsidR="009764FF" w:rsidRPr="00A90960" w:rsidRDefault="009764FF">
      <w:pPr>
        <w:rPr>
          <w:sz w:val="23"/>
          <w:szCs w:val="23"/>
          <w:lang w:val="de-AT"/>
        </w:rPr>
      </w:pPr>
    </w:p>
    <w:p w14:paraId="0000000F" w14:textId="77777777" w:rsidR="009764FF" w:rsidRPr="00A90960" w:rsidRDefault="00A90960">
      <w:pPr>
        <w:pStyle w:val="berschrift2"/>
        <w:rPr>
          <w:lang w:val="de-AT"/>
        </w:rPr>
      </w:pPr>
      <w:bookmarkStart w:id="2" w:name="_117pkawiahfr" w:colFirst="0" w:colLast="0"/>
      <w:bookmarkEnd w:id="2"/>
      <w:r w:rsidRPr="00A90960">
        <w:rPr>
          <w:lang w:val="de-AT"/>
        </w:rPr>
        <w:t>Mobile Bezahlmethoden: Einfach und sicher einkaufen</w:t>
      </w:r>
    </w:p>
    <w:p w14:paraId="00000010" w14:textId="77777777" w:rsidR="009764FF" w:rsidRPr="00A90960" w:rsidRDefault="009764FF">
      <w:pPr>
        <w:rPr>
          <w:sz w:val="23"/>
          <w:szCs w:val="23"/>
          <w:lang w:val="de-AT"/>
        </w:rPr>
      </w:pPr>
    </w:p>
    <w:p w14:paraId="00000011" w14:textId="77777777" w:rsidR="009764FF" w:rsidRPr="00A90960" w:rsidRDefault="00A90960">
      <w:pPr>
        <w:rPr>
          <w:sz w:val="23"/>
          <w:szCs w:val="23"/>
          <w:lang w:val="de-AT"/>
        </w:rPr>
      </w:pPr>
      <w:r w:rsidRPr="00A90960">
        <w:rPr>
          <w:sz w:val="23"/>
          <w:szCs w:val="23"/>
          <w:lang w:val="de-AT"/>
        </w:rPr>
        <w:t>Mobile Bezahlmethoden haben in den letzten Jahren an Bedeutung g</w:t>
      </w:r>
      <w:r w:rsidRPr="00A90960">
        <w:rPr>
          <w:sz w:val="23"/>
          <w:szCs w:val="23"/>
          <w:lang w:val="de-AT"/>
        </w:rPr>
        <w:t>ewonnen. Durch die Verwendung von Apps wie Apple Pay, Google Pay oder PayPal können Kunden ihre Einkäufe schnell und einfach mit ihrem Smartphone bezahlen. Diese Bezahlmethoden bieten zahlreiche Vorteile, wie erhöhte Sicherheit durch biometrische Authentif</w:t>
      </w:r>
      <w:r w:rsidRPr="00A90960">
        <w:rPr>
          <w:sz w:val="23"/>
          <w:szCs w:val="23"/>
          <w:lang w:val="de-AT"/>
        </w:rPr>
        <w:t xml:space="preserve">izierung und die Möglichkeit, Zahlungen auch ohne Bargeld oder Kreditkarte durchzuführen. Darüber </w:t>
      </w:r>
      <w:r w:rsidRPr="00A90960">
        <w:rPr>
          <w:sz w:val="23"/>
          <w:szCs w:val="23"/>
          <w:lang w:val="de-AT"/>
        </w:rPr>
        <w:lastRenderedPageBreak/>
        <w:t>hinaus können Kunden mithilfe von mobilen Bezahlmethoden auch Treuepunkte und Rabatte sammeln, was die Kundenbindung weiter fördert.</w:t>
      </w:r>
    </w:p>
    <w:p w14:paraId="00000012" w14:textId="77777777" w:rsidR="009764FF" w:rsidRPr="00A90960" w:rsidRDefault="009764FF">
      <w:pPr>
        <w:rPr>
          <w:sz w:val="23"/>
          <w:szCs w:val="23"/>
          <w:lang w:val="de-AT"/>
        </w:rPr>
      </w:pPr>
    </w:p>
    <w:p w14:paraId="00000013" w14:textId="77777777" w:rsidR="009764FF" w:rsidRPr="00A90960" w:rsidRDefault="00A90960">
      <w:pPr>
        <w:pStyle w:val="berschrift2"/>
        <w:rPr>
          <w:lang w:val="de-AT"/>
        </w:rPr>
      </w:pPr>
      <w:bookmarkStart w:id="3" w:name="_h19h7pv6sl3" w:colFirst="0" w:colLast="0"/>
      <w:bookmarkEnd w:id="3"/>
      <w:r w:rsidRPr="00A90960">
        <w:rPr>
          <w:lang w:val="de-AT"/>
        </w:rPr>
        <w:t>QR-Codes im Einzelhandel</w:t>
      </w:r>
      <w:r w:rsidRPr="00A90960">
        <w:rPr>
          <w:lang w:val="de-AT"/>
        </w:rPr>
        <w:t>: Schneller Zugang zu Informationen und Angeboten</w:t>
      </w:r>
    </w:p>
    <w:p w14:paraId="00000014" w14:textId="77777777" w:rsidR="009764FF" w:rsidRPr="00A90960" w:rsidRDefault="009764FF">
      <w:pPr>
        <w:rPr>
          <w:sz w:val="23"/>
          <w:szCs w:val="23"/>
          <w:lang w:val="de-AT"/>
        </w:rPr>
      </w:pPr>
    </w:p>
    <w:p w14:paraId="00000015" w14:textId="77777777" w:rsidR="009764FF" w:rsidRDefault="00A90960">
      <w:pPr>
        <w:rPr>
          <w:sz w:val="23"/>
          <w:szCs w:val="23"/>
        </w:rPr>
      </w:pPr>
      <w:r w:rsidRPr="00A90960">
        <w:rPr>
          <w:sz w:val="23"/>
          <w:szCs w:val="23"/>
          <w:lang w:val="de-AT"/>
        </w:rPr>
        <w:t xml:space="preserve">QR-Codes sind ein weiteres digitales Instrument, das im Einzelhandel eingesetzt wird, um das Einkaufserlebnis der Kunden zu verbessern. Mithilfe eines kostenlosen QR-Code-Generators können Unternehmen </w:t>
      </w:r>
      <w:r>
        <w:fldChar w:fldCharType="begin"/>
      </w:r>
      <w:r w:rsidRPr="00A90960">
        <w:rPr>
          <w:lang w:val="de-AT"/>
        </w:rPr>
        <w:instrText>HY</w:instrText>
      </w:r>
      <w:r w:rsidRPr="00A90960">
        <w:rPr>
          <w:lang w:val="de-AT"/>
        </w:rPr>
        <w:instrText>PERLINK "https://www.adobe.com/de/express/feature/image/qr-code-generator" \h</w:instrText>
      </w:r>
      <w:r>
        <w:fldChar w:fldCharType="separate"/>
      </w:r>
      <w:r w:rsidRPr="00A90960">
        <w:rPr>
          <w:color w:val="1155CC"/>
          <w:sz w:val="23"/>
          <w:szCs w:val="23"/>
          <w:u w:val="single"/>
          <w:lang w:val="de-AT"/>
        </w:rPr>
        <w:t>QR-Codes für ihr Geschäft</w:t>
      </w:r>
      <w:r>
        <w:rPr>
          <w:color w:val="1155CC"/>
          <w:sz w:val="23"/>
          <w:szCs w:val="23"/>
          <w:u w:val="single"/>
        </w:rPr>
        <w:fldChar w:fldCharType="end"/>
      </w:r>
      <w:r w:rsidRPr="00A90960">
        <w:rPr>
          <w:sz w:val="23"/>
          <w:szCs w:val="23"/>
          <w:lang w:val="de-AT"/>
        </w:rPr>
        <w:t xml:space="preserve"> erstellen und diese in verschiedenen Bereichen einsetzen. </w:t>
      </w:r>
      <w:proofErr w:type="spellStart"/>
      <w:r>
        <w:rPr>
          <w:sz w:val="23"/>
          <w:szCs w:val="23"/>
        </w:rPr>
        <w:t>Einige</w:t>
      </w:r>
      <w:proofErr w:type="spellEnd"/>
      <w:r>
        <w:rPr>
          <w:sz w:val="23"/>
          <w:szCs w:val="23"/>
        </w:rPr>
        <w:t xml:space="preserve"> </w:t>
      </w:r>
      <w:proofErr w:type="spellStart"/>
      <w:r>
        <w:rPr>
          <w:sz w:val="23"/>
          <w:szCs w:val="23"/>
        </w:rPr>
        <w:t>Anwendungsmöglichkeiten</w:t>
      </w:r>
      <w:proofErr w:type="spellEnd"/>
      <w:r>
        <w:rPr>
          <w:sz w:val="23"/>
          <w:szCs w:val="23"/>
        </w:rPr>
        <w:t xml:space="preserve"> von QR-Codes </w:t>
      </w:r>
      <w:proofErr w:type="spellStart"/>
      <w:r>
        <w:rPr>
          <w:sz w:val="23"/>
          <w:szCs w:val="23"/>
        </w:rPr>
        <w:t>im</w:t>
      </w:r>
      <w:proofErr w:type="spellEnd"/>
      <w:r>
        <w:rPr>
          <w:sz w:val="23"/>
          <w:szCs w:val="23"/>
        </w:rPr>
        <w:t xml:space="preserve"> </w:t>
      </w:r>
      <w:proofErr w:type="spellStart"/>
      <w:r>
        <w:rPr>
          <w:sz w:val="23"/>
          <w:szCs w:val="23"/>
        </w:rPr>
        <w:t>Einzelhande</w:t>
      </w:r>
      <w:r>
        <w:rPr>
          <w:sz w:val="23"/>
          <w:szCs w:val="23"/>
        </w:rPr>
        <w:t>l</w:t>
      </w:r>
      <w:proofErr w:type="spellEnd"/>
      <w:r>
        <w:rPr>
          <w:sz w:val="23"/>
          <w:szCs w:val="23"/>
        </w:rPr>
        <w:t xml:space="preserve"> </w:t>
      </w:r>
      <w:proofErr w:type="spellStart"/>
      <w:r>
        <w:rPr>
          <w:sz w:val="23"/>
          <w:szCs w:val="23"/>
        </w:rPr>
        <w:t>sind</w:t>
      </w:r>
      <w:proofErr w:type="spellEnd"/>
      <w:r>
        <w:rPr>
          <w:sz w:val="23"/>
          <w:szCs w:val="23"/>
        </w:rPr>
        <w:t>:</w:t>
      </w:r>
    </w:p>
    <w:p w14:paraId="00000016" w14:textId="77777777" w:rsidR="009764FF" w:rsidRDefault="009764FF">
      <w:pPr>
        <w:rPr>
          <w:sz w:val="23"/>
          <w:szCs w:val="23"/>
        </w:rPr>
      </w:pPr>
    </w:p>
    <w:p w14:paraId="00000017" w14:textId="77777777" w:rsidR="009764FF" w:rsidRPr="00A90960" w:rsidRDefault="00A90960">
      <w:pPr>
        <w:numPr>
          <w:ilvl w:val="0"/>
          <w:numId w:val="3"/>
        </w:numPr>
        <w:rPr>
          <w:sz w:val="23"/>
          <w:szCs w:val="23"/>
          <w:lang w:val="de-AT"/>
        </w:rPr>
      </w:pPr>
      <w:r w:rsidRPr="00A90960">
        <w:rPr>
          <w:b/>
          <w:sz w:val="23"/>
          <w:szCs w:val="23"/>
          <w:lang w:val="de-AT"/>
        </w:rPr>
        <w:t>Produktinformationen:</w:t>
      </w:r>
      <w:r w:rsidRPr="00A90960">
        <w:rPr>
          <w:sz w:val="23"/>
          <w:szCs w:val="23"/>
          <w:lang w:val="de-AT"/>
        </w:rPr>
        <w:t xml:space="preserve"> QR-Codes auf Produktverpackungen oder Regaletiketten können Kunden detaillierte Informationen zu Produkten liefern, wie Inhaltsstoffe, Herkunft oder Anwendungstipps.</w:t>
      </w:r>
    </w:p>
    <w:p w14:paraId="00000018" w14:textId="77777777" w:rsidR="009764FF" w:rsidRPr="00A90960" w:rsidRDefault="009764FF">
      <w:pPr>
        <w:rPr>
          <w:b/>
          <w:sz w:val="23"/>
          <w:szCs w:val="23"/>
          <w:lang w:val="de-AT"/>
        </w:rPr>
      </w:pPr>
    </w:p>
    <w:p w14:paraId="00000019" w14:textId="77777777" w:rsidR="009764FF" w:rsidRPr="00A90960" w:rsidRDefault="00A90960">
      <w:pPr>
        <w:numPr>
          <w:ilvl w:val="0"/>
          <w:numId w:val="1"/>
        </w:numPr>
        <w:rPr>
          <w:sz w:val="23"/>
          <w:szCs w:val="23"/>
          <w:lang w:val="de-AT"/>
        </w:rPr>
      </w:pPr>
      <w:r w:rsidRPr="00A90960">
        <w:rPr>
          <w:b/>
          <w:sz w:val="23"/>
          <w:szCs w:val="23"/>
          <w:lang w:val="de-AT"/>
        </w:rPr>
        <w:t>Exklusive Angebote:</w:t>
      </w:r>
      <w:r w:rsidRPr="00A90960">
        <w:rPr>
          <w:sz w:val="23"/>
          <w:szCs w:val="23"/>
          <w:lang w:val="de-AT"/>
        </w:rPr>
        <w:t xml:space="preserve"> QR-Codes können auch dazu verwendet we</w:t>
      </w:r>
      <w:r w:rsidRPr="00A90960">
        <w:rPr>
          <w:sz w:val="23"/>
          <w:szCs w:val="23"/>
          <w:lang w:val="de-AT"/>
        </w:rPr>
        <w:t>rden, um Kunden Zugang zu exklusiven Angeboten oder Rabattcodes zu geben. Dies kann die Wahrscheinlichkeit erhöhen, dass Kunden einen Kauf abschließen und ihre Kundentreue steigern.</w:t>
      </w:r>
    </w:p>
    <w:p w14:paraId="0000001A" w14:textId="77777777" w:rsidR="009764FF" w:rsidRPr="00A90960" w:rsidRDefault="009764FF">
      <w:pPr>
        <w:rPr>
          <w:b/>
          <w:sz w:val="23"/>
          <w:szCs w:val="23"/>
          <w:lang w:val="de-AT"/>
        </w:rPr>
      </w:pPr>
    </w:p>
    <w:p w14:paraId="0000001B" w14:textId="77777777" w:rsidR="009764FF" w:rsidRPr="00A90960" w:rsidRDefault="00A90960">
      <w:pPr>
        <w:numPr>
          <w:ilvl w:val="0"/>
          <w:numId w:val="2"/>
        </w:numPr>
        <w:rPr>
          <w:sz w:val="23"/>
          <w:szCs w:val="23"/>
          <w:lang w:val="de-AT"/>
        </w:rPr>
      </w:pPr>
      <w:r w:rsidRPr="00A90960">
        <w:rPr>
          <w:b/>
          <w:sz w:val="23"/>
          <w:szCs w:val="23"/>
          <w:lang w:val="de-AT"/>
        </w:rPr>
        <w:t>Interaktive Inhalte:</w:t>
      </w:r>
      <w:r w:rsidRPr="00A90960">
        <w:rPr>
          <w:sz w:val="23"/>
          <w:szCs w:val="23"/>
          <w:lang w:val="de-AT"/>
        </w:rPr>
        <w:t xml:space="preserve"> QR-Codes können auf Werbeplakate oder Schaufenster angebracht werden, um Kunden interaktive Inhalte wie Videos, Bildergalerien oder 360-Grad-Ansichten von Produkten anzubieten.</w:t>
      </w:r>
    </w:p>
    <w:p w14:paraId="0000001C" w14:textId="77777777" w:rsidR="009764FF" w:rsidRPr="00A90960" w:rsidRDefault="009764FF">
      <w:pPr>
        <w:rPr>
          <w:sz w:val="23"/>
          <w:szCs w:val="23"/>
          <w:lang w:val="de-AT"/>
        </w:rPr>
      </w:pPr>
    </w:p>
    <w:p w14:paraId="0000001D" w14:textId="77777777" w:rsidR="009764FF" w:rsidRPr="00A90960" w:rsidRDefault="00A90960">
      <w:pPr>
        <w:rPr>
          <w:sz w:val="23"/>
          <w:szCs w:val="23"/>
          <w:lang w:val="de-AT"/>
        </w:rPr>
      </w:pPr>
      <w:r w:rsidRPr="00A90960">
        <w:rPr>
          <w:sz w:val="23"/>
          <w:szCs w:val="23"/>
          <w:lang w:val="de-AT"/>
        </w:rPr>
        <w:t>Durch die Verwendung eines QR-Code-Generators kostenlos können Unternehmen ihre eigenen QR-Codes einfach und kostengünstig erstellen und so die Vorteile dieser Technologie nutzen.</w:t>
      </w:r>
    </w:p>
    <w:p w14:paraId="0000001E" w14:textId="77777777" w:rsidR="009764FF" w:rsidRPr="00A90960" w:rsidRDefault="009764FF">
      <w:pPr>
        <w:rPr>
          <w:sz w:val="23"/>
          <w:szCs w:val="23"/>
          <w:lang w:val="de-AT"/>
        </w:rPr>
      </w:pPr>
    </w:p>
    <w:p w14:paraId="0000001F" w14:textId="77777777" w:rsidR="009764FF" w:rsidRPr="00A90960" w:rsidRDefault="00A90960">
      <w:pPr>
        <w:pStyle w:val="berschrift2"/>
        <w:rPr>
          <w:lang w:val="de-AT"/>
        </w:rPr>
      </w:pPr>
      <w:bookmarkStart w:id="4" w:name="_rycy1ep6pvo0" w:colFirst="0" w:colLast="0"/>
      <w:bookmarkEnd w:id="4"/>
      <w:r w:rsidRPr="00A90960">
        <w:rPr>
          <w:lang w:val="de-AT"/>
        </w:rPr>
        <w:t>Kundenservice und Personalisierung durch digitale Technologien</w:t>
      </w:r>
    </w:p>
    <w:p w14:paraId="00000020" w14:textId="77777777" w:rsidR="009764FF" w:rsidRPr="00A90960" w:rsidRDefault="009764FF">
      <w:pPr>
        <w:rPr>
          <w:sz w:val="23"/>
          <w:szCs w:val="23"/>
          <w:lang w:val="de-AT"/>
        </w:rPr>
      </w:pPr>
    </w:p>
    <w:p w14:paraId="00000021" w14:textId="77777777" w:rsidR="009764FF" w:rsidRPr="00A90960" w:rsidRDefault="00A90960">
      <w:pPr>
        <w:rPr>
          <w:sz w:val="23"/>
          <w:szCs w:val="23"/>
          <w:lang w:val="de-AT"/>
        </w:rPr>
      </w:pPr>
      <w:r w:rsidRPr="00A90960">
        <w:rPr>
          <w:sz w:val="23"/>
          <w:szCs w:val="23"/>
          <w:lang w:val="de-AT"/>
        </w:rPr>
        <w:t>Digitale Te</w:t>
      </w:r>
      <w:r w:rsidRPr="00A90960">
        <w:rPr>
          <w:sz w:val="23"/>
          <w:szCs w:val="23"/>
          <w:lang w:val="de-AT"/>
        </w:rPr>
        <w:t>chnologien ermöglichen es Einzelhändlern auch, ihren Kundenservice zu verbessern und personalisierte Einkaufserlebnisse zu schaffen. So können beispielsweise Chatbots und Künstliche Intelligenz (KI) eingesetzt werden, um Kunden bei Fragen oder Problemen ru</w:t>
      </w:r>
      <w:r w:rsidRPr="00A90960">
        <w:rPr>
          <w:sz w:val="23"/>
          <w:szCs w:val="23"/>
          <w:lang w:val="de-AT"/>
        </w:rPr>
        <w:t>nd um die Uhr zu unterstützen. Personalisierte Empfehlungen, die auf den bisherigen Einkäufen und Vorlieben der Kunden basieren, können dazu beitragen, das Einkaufserlebnis noch individueller zu gestalten und die Kundenzufriedenheit zu erhöhen.</w:t>
      </w:r>
    </w:p>
    <w:p w14:paraId="00000022" w14:textId="77777777" w:rsidR="009764FF" w:rsidRPr="00A90960" w:rsidRDefault="009764FF">
      <w:pPr>
        <w:rPr>
          <w:sz w:val="23"/>
          <w:szCs w:val="23"/>
          <w:lang w:val="de-AT"/>
        </w:rPr>
      </w:pPr>
    </w:p>
    <w:p w14:paraId="00000023" w14:textId="77777777" w:rsidR="009764FF" w:rsidRPr="00A90960" w:rsidRDefault="00A90960">
      <w:pPr>
        <w:pStyle w:val="berschrift2"/>
        <w:rPr>
          <w:lang w:val="de-AT"/>
        </w:rPr>
      </w:pPr>
      <w:bookmarkStart w:id="5" w:name="_1sb3tldfyxph" w:colFirst="0" w:colLast="0"/>
      <w:bookmarkEnd w:id="5"/>
      <w:r w:rsidRPr="00A90960">
        <w:rPr>
          <w:lang w:val="de-AT"/>
        </w:rPr>
        <w:lastRenderedPageBreak/>
        <w:t>Fazit: Die</w:t>
      </w:r>
      <w:r w:rsidRPr="00A90960">
        <w:rPr>
          <w:lang w:val="de-AT"/>
        </w:rPr>
        <w:t xml:space="preserve"> Zukunft des Einzelhandels ist digital</w:t>
      </w:r>
    </w:p>
    <w:p w14:paraId="00000024" w14:textId="77777777" w:rsidR="009764FF" w:rsidRPr="00A90960" w:rsidRDefault="009764FF">
      <w:pPr>
        <w:rPr>
          <w:sz w:val="23"/>
          <w:szCs w:val="23"/>
          <w:lang w:val="de-AT"/>
        </w:rPr>
      </w:pPr>
    </w:p>
    <w:p w14:paraId="00000025" w14:textId="77777777" w:rsidR="009764FF" w:rsidRPr="00A90960" w:rsidRDefault="00A90960">
      <w:pPr>
        <w:rPr>
          <w:sz w:val="23"/>
          <w:szCs w:val="23"/>
          <w:lang w:val="de-AT"/>
        </w:rPr>
      </w:pPr>
      <w:r w:rsidRPr="00A90960">
        <w:rPr>
          <w:sz w:val="23"/>
          <w:szCs w:val="23"/>
          <w:lang w:val="de-AT"/>
        </w:rPr>
        <w:t>Die Verschmelzung von physischen und digitalen Erlebnissen im Einzelhandel ist keine Zukunftsvision mehr, sondern bereits Realität. Technologien wie Augmented Reality, mobile Bezahlmethoden und QR-Codes, die mit eine</w:t>
      </w:r>
      <w:r w:rsidRPr="00A90960">
        <w:rPr>
          <w:sz w:val="23"/>
          <w:szCs w:val="23"/>
          <w:lang w:val="de-AT"/>
        </w:rPr>
        <w:t>m QR-Code-Generator kostenlos erstellt werden können, sind entscheidende Werkzeuge, um Kunden ein nahtloses und ansprechendes Einkaufserlebnis zu bieten. Unternehmen, die diese Technologien erfolgreich in ihre Geschäftsstrategie integrieren, werden im Wett</w:t>
      </w:r>
      <w:r w:rsidRPr="00A90960">
        <w:rPr>
          <w:sz w:val="23"/>
          <w:szCs w:val="23"/>
          <w:lang w:val="de-AT"/>
        </w:rPr>
        <w:t>bewerb bestehen und auch in Zukunft erfolgreich sein.</w:t>
      </w:r>
    </w:p>
    <w:sectPr w:rsidR="009764FF" w:rsidRPr="00A9096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A1924"/>
    <w:multiLevelType w:val="multilevel"/>
    <w:tmpl w:val="639E4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820314"/>
    <w:multiLevelType w:val="multilevel"/>
    <w:tmpl w:val="89BA2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91218D9"/>
    <w:multiLevelType w:val="multilevel"/>
    <w:tmpl w:val="F5A8F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6294874">
    <w:abstractNumId w:val="2"/>
  </w:num>
  <w:num w:numId="2" w16cid:durableId="1465274140">
    <w:abstractNumId w:val="0"/>
  </w:num>
  <w:num w:numId="3" w16cid:durableId="1496341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4FF"/>
    <w:rsid w:val="009764FF"/>
    <w:rsid w:val="00A909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8CC67D-B1FE-4F83-BF99-7DA1B9E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de-A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dobe.com/de/express/feature/image/qr-code-generat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4104</Characters>
  <Application>Microsoft Office Word</Application>
  <DocSecurity>4</DocSecurity>
  <Lines>34</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Oswalder</dc:creator>
  <cp:lastModifiedBy>Gunther Oswalder</cp:lastModifiedBy>
  <cp:revision>2</cp:revision>
  <dcterms:created xsi:type="dcterms:W3CDTF">2023-05-24T11:01:00Z</dcterms:created>
  <dcterms:modified xsi:type="dcterms:W3CDTF">2023-05-24T11:01:00Z</dcterms:modified>
</cp:coreProperties>
</file>