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F0B0" w14:textId="77777777" w:rsidR="009D73FA" w:rsidRDefault="00545E3F">
      <w:pPr>
        <w:pStyle w:val="Titel"/>
      </w:pPr>
      <w:r>
        <w:t xml:space="preserve">4 </w:t>
      </w:r>
      <w:proofErr w:type="spellStart"/>
      <w:r>
        <w:t>Gründe</w:t>
      </w:r>
      <w:proofErr w:type="spellEnd"/>
      <w:r>
        <w:t xml:space="preserve">, in </w:t>
      </w:r>
      <w:proofErr w:type="spellStart"/>
      <w:r>
        <w:t>Polkadot</w:t>
      </w:r>
      <w:proofErr w:type="spellEnd"/>
      <w:r>
        <w:t xml:space="preserve"> </w:t>
      </w:r>
      <w:proofErr w:type="spellStart"/>
      <w:r>
        <w:t>zu</w:t>
      </w:r>
      <w:proofErr w:type="spellEnd"/>
      <w:r>
        <w:t xml:space="preserve"> </w:t>
      </w:r>
      <w:proofErr w:type="spellStart"/>
      <w:r>
        <w:t>investieren</w:t>
      </w:r>
      <w:proofErr w:type="spellEnd"/>
    </w:p>
    <w:p w14:paraId="59CA4416" w14:textId="77777777" w:rsidR="009D73FA" w:rsidRDefault="00545E3F">
      <w:r>
        <w:rPr>
          <w:noProof/>
        </w:rPr>
        <w:drawing>
          <wp:inline distT="0" distB="0" distL="0" distR="0" wp14:anchorId="2FE6F645" wp14:editId="4A829114">
            <wp:extent cx="5943600" cy="3952494"/>
            <wp:effectExtent l="0" t="0" r="0" b="0"/>
            <wp:docPr id="2" name="image1.jpg" descr="person holding black android smartphone"/>
            <wp:cNvGraphicFramePr/>
            <a:graphic xmlns:a="http://schemas.openxmlformats.org/drawingml/2006/main">
              <a:graphicData uri="http://schemas.openxmlformats.org/drawingml/2006/picture">
                <pic:pic xmlns:pic="http://schemas.openxmlformats.org/drawingml/2006/picture">
                  <pic:nvPicPr>
                    <pic:cNvPr id="0" name="image1.jpg" descr="person holding black android smartphone"/>
                    <pic:cNvPicPr preferRelativeResize="0"/>
                  </pic:nvPicPr>
                  <pic:blipFill>
                    <a:blip r:embed="rId6"/>
                    <a:srcRect/>
                    <a:stretch>
                      <a:fillRect/>
                    </a:stretch>
                  </pic:blipFill>
                  <pic:spPr>
                    <a:xfrm>
                      <a:off x="0" y="0"/>
                      <a:ext cx="5943600" cy="3952494"/>
                    </a:xfrm>
                    <a:prstGeom prst="rect">
                      <a:avLst/>
                    </a:prstGeom>
                    <a:ln/>
                  </pic:spPr>
                </pic:pic>
              </a:graphicData>
            </a:graphic>
          </wp:inline>
        </w:drawing>
      </w:r>
    </w:p>
    <w:p w14:paraId="3FA2EA05" w14:textId="77777777" w:rsidR="009D73FA" w:rsidRPr="00545E3F" w:rsidRDefault="00545E3F">
      <w:pPr>
        <w:rPr>
          <w:lang w:val="de-AT"/>
        </w:rPr>
      </w:pPr>
      <w:r w:rsidRPr="00545E3F">
        <w:rPr>
          <w:lang w:val="de-AT"/>
        </w:rPr>
        <w:t xml:space="preserve">Polkadot ist ein neues Blockchain-Protokoll, das Blockchains miteinander verbindet. Ziel des Projekts ist es, die Kosten und die Komplexität von organisationsübergreifenden Arbeitsabläufen zu verringern und gleichzeitig die Sicherheit zu gewährleisten. Es </w:t>
      </w:r>
      <w:r w:rsidRPr="00545E3F">
        <w:rPr>
          <w:lang w:val="de-AT"/>
        </w:rPr>
        <w:t xml:space="preserve">kann für eine Reihe von Aufgaben eingesetzt werden, die vom Lieferkettenmanagement bis zur Musiklizenzierung reichen. Besuchen Sie </w:t>
      </w:r>
      <w:r>
        <w:fldChar w:fldCharType="begin"/>
      </w:r>
      <w:r w:rsidRPr="00545E3F">
        <w:rPr>
          <w:lang w:val="de-AT"/>
        </w:rPr>
        <w:instrText xml:space="preserve"> HYPERLINK "https://bitcoinsmarter.de/" \h </w:instrText>
      </w:r>
      <w:r>
        <w:fldChar w:fldCharType="separate"/>
      </w:r>
      <w:r w:rsidRPr="00545E3F">
        <w:rPr>
          <w:color w:val="1155CC"/>
          <w:u w:val="single"/>
          <w:lang w:val="de-AT"/>
        </w:rPr>
        <w:t>bitcoinsmarter.de</w:t>
      </w:r>
      <w:r>
        <w:rPr>
          <w:color w:val="1155CC"/>
          <w:u w:val="single"/>
        </w:rPr>
        <w:fldChar w:fldCharType="end"/>
      </w:r>
      <w:r w:rsidRPr="00545E3F">
        <w:rPr>
          <w:lang w:val="de-AT"/>
        </w:rPr>
        <w:t xml:space="preserve"> für weitere Informationen zum Bitcoin-Handel</w:t>
      </w:r>
    </w:p>
    <w:p w14:paraId="67F88D1E" w14:textId="77777777" w:rsidR="009D73FA" w:rsidRPr="00545E3F" w:rsidRDefault="00545E3F">
      <w:pPr>
        <w:rPr>
          <w:lang w:val="de-AT"/>
        </w:rPr>
      </w:pPr>
      <w:r w:rsidRPr="00545E3F">
        <w:rPr>
          <w:lang w:val="de-AT"/>
        </w:rPr>
        <w:t>Polkadot wurde v</w:t>
      </w:r>
      <w:r w:rsidRPr="00545E3F">
        <w:rPr>
          <w:lang w:val="de-AT"/>
        </w:rPr>
        <w:t xml:space="preserve">on Gavin Wood, einem der Mitbegründer von Ethereum, gegründet und sammelte bei seinem ICO im letzten Jahr 145 Millionen Dollar ein. Dieser Blogbeitrag wird sich darauf konzentrieren, wie Polkadot funktioniert und was es von anderen Blockchains wie Bitcoin </w:t>
      </w:r>
      <w:r w:rsidRPr="00545E3F">
        <w:rPr>
          <w:lang w:val="de-AT"/>
        </w:rPr>
        <w:t xml:space="preserve">oder Ethereum unterscheidet. </w:t>
      </w:r>
    </w:p>
    <w:p w14:paraId="454AA6CB" w14:textId="77777777" w:rsidR="009D73FA" w:rsidRPr="00545E3F" w:rsidRDefault="00545E3F">
      <w:pPr>
        <w:pStyle w:val="berschrift1"/>
        <w:rPr>
          <w:lang w:val="de-AT"/>
        </w:rPr>
      </w:pPr>
      <w:r w:rsidRPr="00545E3F">
        <w:rPr>
          <w:lang w:val="de-AT"/>
        </w:rPr>
        <w:t>Was ist Polkadot?</w:t>
      </w:r>
    </w:p>
    <w:p w14:paraId="5BED8CFD" w14:textId="77777777" w:rsidR="009D73FA" w:rsidRPr="00545E3F" w:rsidRDefault="00545E3F">
      <w:pPr>
        <w:rPr>
          <w:lang w:val="de-AT"/>
        </w:rPr>
      </w:pPr>
      <w:r w:rsidRPr="00545E3F">
        <w:rPr>
          <w:lang w:val="de-AT"/>
        </w:rPr>
        <w:t>Polkadot ist eine Blockchain-Technologie, die das Internet integrativer und dezentraler machen wird. Sie bietet eine neue Form des Konsenses, die es verschiedenen Blockchains ermöglicht, zusammenzuarbeiten, o</w:t>
      </w:r>
      <w:r w:rsidRPr="00545E3F">
        <w:rPr>
          <w:lang w:val="de-AT"/>
        </w:rPr>
        <w:t xml:space="preserve">hne Sicherheitslücken zu schaffen. </w:t>
      </w:r>
    </w:p>
    <w:p w14:paraId="4346BE8B" w14:textId="77777777" w:rsidR="009D73FA" w:rsidRDefault="00545E3F">
      <w:r w:rsidRPr="00545E3F">
        <w:rPr>
          <w:lang w:val="de-AT"/>
        </w:rPr>
        <w:t xml:space="preserve">Polka Dot löst Interoperabilitätsprobleme für öffentliche und private Chains, indem es als Inter-Chain-Protokoll fungiert. Mit diesem innovativen Protokoll können Entwickler Anwendungen auf mehreren </w:t>
      </w:r>
      <w:r w:rsidRPr="00545E3F">
        <w:rPr>
          <w:lang w:val="de-AT"/>
        </w:rPr>
        <w:lastRenderedPageBreak/>
        <w:t xml:space="preserve">Chains statt nur auf </w:t>
      </w:r>
      <w:r w:rsidRPr="00545E3F">
        <w:rPr>
          <w:lang w:val="de-AT"/>
        </w:rPr>
        <w:t xml:space="preserve">einer aufbauen. </w:t>
      </w:r>
      <w:r>
        <w:t xml:space="preserve">Es </w:t>
      </w:r>
      <w:proofErr w:type="spellStart"/>
      <w:r>
        <w:t>bietet</w:t>
      </w:r>
      <w:proofErr w:type="spellEnd"/>
      <w:r>
        <w:t xml:space="preserve"> </w:t>
      </w:r>
      <w:proofErr w:type="spellStart"/>
      <w:r>
        <w:t>zahlreiche</w:t>
      </w:r>
      <w:proofErr w:type="spellEnd"/>
      <w:r>
        <w:t xml:space="preserve"> </w:t>
      </w:r>
      <w:proofErr w:type="spellStart"/>
      <w:r>
        <w:t>Vorteile</w:t>
      </w:r>
      <w:proofErr w:type="spellEnd"/>
      <w:r>
        <w:t xml:space="preserve">, </w:t>
      </w:r>
      <w:proofErr w:type="spellStart"/>
      <w:r>
        <w:t>einschließlich</w:t>
      </w:r>
      <w:proofErr w:type="spellEnd"/>
      <w:r>
        <w:t xml:space="preserve">, </w:t>
      </w:r>
      <w:proofErr w:type="spellStart"/>
      <w:r>
        <w:t>aber</w:t>
      </w:r>
      <w:proofErr w:type="spellEnd"/>
      <w:r>
        <w:t xml:space="preserve"> </w:t>
      </w:r>
      <w:proofErr w:type="spellStart"/>
      <w:r>
        <w:t>nicht</w:t>
      </w:r>
      <w:proofErr w:type="spellEnd"/>
      <w:r>
        <w:t xml:space="preserve"> </w:t>
      </w:r>
      <w:proofErr w:type="spellStart"/>
      <w:r>
        <w:t>beschränkt</w:t>
      </w:r>
      <w:proofErr w:type="spellEnd"/>
      <w:r>
        <w:t xml:space="preserve"> auf </w:t>
      </w:r>
    </w:p>
    <w:p w14:paraId="0C08C546" w14:textId="77777777" w:rsidR="009D73FA" w:rsidRDefault="00545E3F">
      <w:pPr>
        <w:numPr>
          <w:ilvl w:val="0"/>
          <w:numId w:val="1"/>
        </w:numPr>
        <w:spacing w:after="0"/>
      </w:pPr>
      <w:proofErr w:type="spellStart"/>
      <w:r>
        <w:t>Weniger</w:t>
      </w:r>
      <w:proofErr w:type="spellEnd"/>
      <w:r>
        <w:t xml:space="preserve"> </w:t>
      </w:r>
      <w:proofErr w:type="spellStart"/>
      <w:r>
        <w:t>Engpässe</w:t>
      </w:r>
      <w:proofErr w:type="spellEnd"/>
      <w:r>
        <w:t xml:space="preserve"> </w:t>
      </w:r>
      <w:proofErr w:type="spellStart"/>
      <w:r>
        <w:t>im</w:t>
      </w:r>
      <w:proofErr w:type="spellEnd"/>
      <w:r>
        <w:t xml:space="preserve"> </w:t>
      </w:r>
      <w:proofErr w:type="spellStart"/>
      <w:r>
        <w:t>Netz</w:t>
      </w:r>
      <w:proofErr w:type="spellEnd"/>
    </w:p>
    <w:p w14:paraId="4784BBB0" w14:textId="77777777" w:rsidR="009D73FA" w:rsidRDefault="00545E3F">
      <w:pPr>
        <w:numPr>
          <w:ilvl w:val="0"/>
          <w:numId w:val="1"/>
        </w:numPr>
        <w:spacing w:after="0"/>
      </w:pPr>
      <w:proofErr w:type="spellStart"/>
      <w:r>
        <w:t>Erhöhte</w:t>
      </w:r>
      <w:proofErr w:type="spellEnd"/>
      <w:r>
        <w:t xml:space="preserve"> </w:t>
      </w:r>
      <w:proofErr w:type="spellStart"/>
      <w:r>
        <w:t>Skalierbarkeit</w:t>
      </w:r>
      <w:proofErr w:type="spellEnd"/>
    </w:p>
    <w:p w14:paraId="4A211DB0" w14:textId="77777777" w:rsidR="009D73FA" w:rsidRDefault="00545E3F">
      <w:pPr>
        <w:numPr>
          <w:ilvl w:val="0"/>
          <w:numId w:val="1"/>
        </w:numPr>
        <w:spacing w:after="0"/>
      </w:pPr>
      <w:proofErr w:type="spellStart"/>
      <w:r>
        <w:t>Besserer</w:t>
      </w:r>
      <w:proofErr w:type="spellEnd"/>
      <w:r>
        <w:t xml:space="preserve"> Schutz der </w:t>
      </w:r>
      <w:proofErr w:type="spellStart"/>
      <w:r>
        <w:t>Privatsphäre</w:t>
      </w:r>
      <w:proofErr w:type="spellEnd"/>
    </w:p>
    <w:p w14:paraId="737CBF1A" w14:textId="77777777" w:rsidR="009D73FA" w:rsidRDefault="00545E3F">
      <w:pPr>
        <w:numPr>
          <w:ilvl w:val="0"/>
          <w:numId w:val="1"/>
        </w:numPr>
      </w:pPr>
      <w:proofErr w:type="spellStart"/>
      <w:r>
        <w:t>Geringere</w:t>
      </w:r>
      <w:proofErr w:type="spellEnd"/>
      <w:r>
        <w:t xml:space="preserve"> </w:t>
      </w:r>
      <w:proofErr w:type="spellStart"/>
      <w:r>
        <w:t>Kosten</w:t>
      </w:r>
      <w:proofErr w:type="spellEnd"/>
      <w:r>
        <w:t xml:space="preserve"> </w:t>
      </w:r>
    </w:p>
    <w:p w14:paraId="13BC444E" w14:textId="77777777" w:rsidR="009D73FA" w:rsidRPr="00545E3F" w:rsidRDefault="00545E3F">
      <w:pPr>
        <w:rPr>
          <w:lang w:val="de-AT"/>
        </w:rPr>
      </w:pPr>
      <w:r w:rsidRPr="00545E3F">
        <w:rPr>
          <w:lang w:val="de-AT"/>
        </w:rPr>
        <w:t>Als Investor in den Token-Verkauf von Polkadot erhalten Sie auch St</w:t>
      </w:r>
      <w:r w:rsidRPr="00545E3F">
        <w:rPr>
          <w:lang w:val="de-AT"/>
        </w:rPr>
        <w:t>immrechte, die Ihnen Einfluss auf die weitere Entwicklung des Projekts geben. Angesichts dieser Vorteile ist es kein Wunder, dass so viele Menschen begeistert sind, in dieses revolutionäre Projekt zu investieren:</w:t>
      </w:r>
    </w:p>
    <w:p w14:paraId="3895218E" w14:textId="77777777" w:rsidR="009D73FA" w:rsidRPr="00545E3F" w:rsidRDefault="00545E3F">
      <w:pPr>
        <w:pStyle w:val="berschrift2"/>
        <w:rPr>
          <w:lang w:val="de-AT"/>
        </w:rPr>
      </w:pPr>
      <w:bookmarkStart w:id="0" w:name="_heading=h.gjdgxs" w:colFirst="0" w:colLast="0"/>
      <w:bookmarkEnd w:id="0"/>
      <w:r w:rsidRPr="00545E3F">
        <w:rPr>
          <w:lang w:val="de-AT"/>
        </w:rPr>
        <w:t>Gründe für eine Investition in Polkadot</w:t>
      </w:r>
    </w:p>
    <w:p w14:paraId="4C35076C" w14:textId="77777777" w:rsidR="009D73FA" w:rsidRPr="00545E3F" w:rsidRDefault="00545E3F">
      <w:pPr>
        <w:pStyle w:val="berschrift3"/>
        <w:rPr>
          <w:lang w:val="de-AT"/>
        </w:rPr>
      </w:pPr>
      <w:bookmarkStart w:id="1" w:name="_heading=h.30j0zll" w:colFirst="0" w:colLast="0"/>
      <w:bookmarkEnd w:id="1"/>
      <w:r w:rsidRPr="00545E3F">
        <w:rPr>
          <w:lang w:val="de-AT"/>
        </w:rPr>
        <w:t>Sub</w:t>
      </w:r>
      <w:r w:rsidRPr="00545E3F">
        <w:rPr>
          <w:lang w:val="de-AT"/>
        </w:rPr>
        <w:t>strate und dezentrale Systeme</w:t>
      </w:r>
    </w:p>
    <w:p w14:paraId="296A94F9" w14:textId="77777777" w:rsidR="009D73FA" w:rsidRPr="00545E3F" w:rsidRDefault="00545E3F">
      <w:pPr>
        <w:rPr>
          <w:lang w:val="de-AT"/>
        </w:rPr>
      </w:pPr>
      <w:r w:rsidRPr="00545E3F">
        <w:rPr>
          <w:lang w:val="de-AT"/>
        </w:rPr>
        <w:t>Substrate ist eine allgemeine Blockchain-Vorlage für die Erstellung eines neuen Netzwerks und ist ein wesentlicher Bestandteil der Kryptowährung Polkadot. Einfach ausgedrückt ist Substrate eine Art Webanwendung, die es den Nut</w:t>
      </w:r>
      <w:r w:rsidRPr="00545E3F">
        <w:rPr>
          <w:lang w:val="de-AT"/>
        </w:rPr>
        <w:t xml:space="preserve">zern ermöglicht, verteilte und dezentrale Systeme zu entwickeln. Dies bedeutet, dass Substrate-basierte Polkadot-Ketten verwendet werden können, um Nachrichten innerhalb und außerhalb des Netzwerks zu kommunizieren. Allerdings können Substrate-Ketten auch </w:t>
      </w:r>
      <w:r w:rsidRPr="00545E3F">
        <w:rPr>
          <w:lang w:val="de-AT"/>
        </w:rPr>
        <w:t>funktionieren, wenn sie nicht mit Polka Dot verbunden sind.</w:t>
      </w:r>
    </w:p>
    <w:p w14:paraId="78E1ED05" w14:textId="77777777" w:rsidR="009D73FA" w:rsidRPr="00545E3F" w:rsidRDefault="00545E3F">
      <w:pPr>
        <w:pStyle w:val="berschrift3"/>
        <w:rPr>
          <w:lang w:val="de-AT"/>
        </w:rPr>
      </w:pPr>
      <w:bookmarkStart w:id="2" w:name="_heading=h.1fob9te" w:colFirst="0" w:colLast="0"/>
      <w:bookmarkEnd w:id="2"/>
      <w:r w:rsidRPr="00545E3F">
        <w:rPr>
          <w:lang w:val="de-AT"/>
        </w:rPr>
        <w:t>Skalierbarkeit Optionen</w:t>
      </w:r>
    </w:p>
    <w:p w14:paraId="0E4ECD7C" w14:textId="77777777" w:rsidR="009D73FA" w:rsidRPr="00545E3F" w:rsidRDefault="00545E3F">
      <w:pPr>
        <w:rPr>
          <w:lang w:val="de-AT"/>
        </w:rPr>
      </w:pPr>
      <w:r w:rsidRPr="00545E3F">
        <w:rPr>
          <w:lang w:val="de-AT"/>
        </w:rPr>
        <w:t>Skalierbarkeit ist ein wichtiges Thema für die Blockchain-Technologie - es ist kein Geheimnis, dass führende Netzwerke wie Bitcoin und Ethereum in den letzten Jahren Proble</w:t>
      </w:r>
      <w:r w:rsidRPr="00545E3F">
        <w:rPr>
          <w:lang w:val="de-AT"/>
        </w:rPr>
        <w:t xml:space="preserve">me mit der Skalierung hatten. </w:t>
      </w:r>
    </w:p>
    <w:p w14:paraId="002DBA7C" w14:textId="77777777" w:rsidR="009D73FA" w:rsidRPr="00545E3F" w:rsidRDefault="00545E3F">
      <w:pPr>
        <w:rPr>
          <w:lang w:val="de-AT"/>
        </w:rPr>
      </w:pPr>
      <w:r w:rsidRPr="00545E3F">
        <w:rPr>
          <w:lang w:val="de-AT"/>
        </w:rPr>
        <w:t>Da es sich jedoch um ein Multi Chain- und Shared Network handelt, kann Polkadot problemlos große Transaktionshäufigkeiten zu geringen Kosten bewältigen, was bedeutet, dass es durch die Verwendung paralleler Netzwerke vermeide</w:t>
      </w:r>
      <w:r w:rsidRPr="00545E3F">
        <w:rPr>
          <w:lang w:val="de-AT"/>
        </w:rPr>
        <w:t xml:space="preserve">n kann, dass Transaktionen an Engpässen durchgeführt werden. </w:t>
      </w:r>
    </w:p>
    <w:p w14:paraId="7557CF81" w14:textId="77777777" w:rsidR="009D73FA" w:rsidRPr="00545E3F" w:rsidRDefault="00545E3F">
      <w:pPr>
        <w:rPr>
          <w:lang w:val="de-AT"/>
        </w:rPr>
      </w:pPr>
      <w:r w:rsidRPr="00545E3F">
        <w:rPr>
          <w:lang w:val="de-AT"/>
        </w:rPr>
        <w:t xml:space="preserve">Diese Lösung ermöglicht es Polkadot, zahlreiche Transaktionen dezentral und effizient abzuwickeln. Um diese Effizienz und Dezentralisierung zu gewährleisten, nutzt Polkadot Prochains, die neben </w:t>
      </w:r>
      <w:r w:rsidRPr="00545E3F">
        <w:rPr>
          <w:lang w:val="de-AT"/>
        </w:rPr>
        <w:t xml:space="preserve">dem Hauptnetzwerk arbeiten. Dies ermöglicht die Durchführung von Überweisungen und die Übermittlung von Informationen. </w:t>
      </w:r>
    </w:p>
    <w:p w14:paraId="44C08B5D" w14:textId="77777777" w:rsidR="009D73FA" w:rsidRPr="00545E3F" w:rsidRDefault="00545E3F">
      <w:pPr>
        <w:pStyle w:val="berschrift3"/>
        <w:rPr>
          <w:lang w:val="de-AT"/>
        </w:rPr>
      </w:pPr>
      <w:bookmarkStart w:id="3" w:name="_heading=h.3znysh7" w:colFirst="0" w:colLast="0"/>
      <w:bookmarkEnd w:id="3"/>
      <w:r w:rsidRPr="00545E3F">
        <w:rPr>
          <w:lang w:val="de-AT"/>
        </w:rPr>
        <w:t>Ein Schritt in Richtung Selbstverwaltung</w:t>
      </w:r>
    </w:p>
    <w:p w14:paraId="29AF4E9F" w14:textId="77777777" w:rsidR="009D73FA" w:rsidRPr="00545E3F" w:rsidRDefault="00545E3F">
      <w:pPr>
        <w:rPr>
          <w:lang w:val="de-AT"/>
        </w:rPr>
      </w:pPr>
      <w:r w:rsidRPr="00545E3F">
        <w:rPr>
          <w:lang w:val="de-AT"/>
        </w:rPr>
        <w:t>Den Polkadot-Gemeinschaften steht es frei, die Netze auf ihre eigene Art und Weise zu verwalten</w:t>
      </w:r>
      <w:r w:rsidRPr="00545E3F">
        <w:rPr>
          <w:lang w:val="de-AT"/>
        </w:rPr>
        <w:t>, und sie können zum Gesamt Mechanismus der Ökosysteme Verwaltung beitragen. Dies bedeutet, dass die Projektverwaltung und die Protokolle je nach Bedarf geändert werden können. Darüber hinaus ist es auch möglich, mit innovativen Ideen zu experimentieren un</w:t>
      </w:r>
      <w:r w:rsidRPr="00545E3F">
        <w:rPr>
          <w:lang w:val="de-AT"/>
        </w:rPr>
        <w:t xml:space="preserve">d sogar vorgefertigte Polkadot-Modelle auszutauschen, um die Logik anzuwenden. Die Selbstverwaltung gibt den Teams auch die Möglichkeit zu kontinuierlichem Lernen und Wachstum. </w:t>
      </w:r>
    </w:p>
    <w:p w14:paraId="4567E973" w14:textId="77777777" w:rsidR="009D73FA" w:rsidRPr="00545E3F" w:rsidRDefault="00545E3F">
      <w:pPr>
        <w:pStyle w:val="berschrift3"/>
        <w:rPr>
          <w:lang w:val="de-AT"/>
        </w:rPr>
      </w:pPr>
      <w:bookmarkStart w:id="4" w:name="_heading=h.2et92p0" w:colFirst="0" w:colLast="0"/>
      <w:bookmarkEnd w:id="4"/>
      <w:r w:rsidRPr="00545E3F">
        <w:rPr>
          <w:lang w:val="de-AT"/>
        </w:rPr>
        <w:lastRenderedPageBreak/>
        <w:t>Ein Schritt weg von verzweigten Netzen</w:t>
      </w:r>
    </w:p>
    <w:p w14:paraId="3E73C9C1" w14:textId="77777777" w:rsidR="009D73FA" w:rsidRPr="00545E3F" w:rsidRDefault="00545E3F">
      <w:pPr>
        <w:rPr>
          <w:lang w:val="de-AT"/>
        </w:rPr>
      </w:pPr>
      <w:bookmarkStart w:id="5" w:name="_heading=h.tyjcwt" w:colFirst="0" w:colLast="0"/>
      <w:bookmarkEnd w:id="5"/>
      <w:r w:rsidRPr="00545E3F">
        <w:rPr>
          <w:lang w:val="de-AT"/>
        </w:rPr>
        <w:t>So gut wie jedes Legacy-Netz hat entwed</w:t>
      </w:r>
      <w:r w:rsidRPr="00545E3F">
        <w:rPr>
          <w:lang w:val="de-AT"/>
        </w:rPr>
        <w:t>er weiche oder harte Forks erlebt, was zu einer Spaltung innerhalb der gesamten Krypto-Gemeinschaft geführt hat. Forked"-Netzwerke finden es schwierig - wenn nicht sogar unmöglich -, Protokolle zu verbessern und zu betreiben, wenn es keine Forks gibt. Polk</w:t>
      </w:r>
      <w:r w:rsidRPr="00545E3F">
        <w:rPr>
          <w:lang w:val="de-AT"/>
        </w:rPr>
        <w:t xml:space="preserve">adot hingegen benötigt keine Forks, um sein Netzwerk zu aktualisieren, wodurch reibungslose und nahtlose Verbesserungen gewährleistet werden. </w:t>
      </w:r>
    </w:p>
    <w:p w14:paraId="7B0FB6F1" w14:textId="77777777" w:rsidR="009D73FA" w:rsidRPr="00545E3F" w:rsidRDefault="009D73FA">
      <w:pPr>
        <w:pBdr>
          <w:top w:val="nil"/>
          <w:left w:val="nil"/>
          <w:bottom w:val="nil"/>
          <w:right w:val="nil"/>
          <w:between w:val="nil"/>
        </w:pBdr>
        <w:rPr>
          <w:lang w:val="de-AT"/>
        </w:rPr>
      </w:pPr>
    </w:p>
    <w:p w14:paraId="24EA46D8" w14:textId="77777777" w:rsidR="009D73FA" w:rsidRPr="00545E3F" w:rsidRDefault="00545E3F">
      <w:pPr>
        <w:pStyle w:val="berschrift3"/>
        <w:rPr>
          <w:lang w:val="de-AT"/>
        </w:rPr>
      </w:pPr>
      <w:bookmarkStart w:id="6" w:name="_heading=h.3dy6vkm" w:colFirst="0" w:colLast="0"/>
      <w:bookmarkEnd w:id="6"/>
      <w:r w:rsidRPr="00545E3F">
        <w:rPr>
          <w:lang w:val="de-AT"/>
        </w:rPr>
        <w:t>Schlusswort</w:t>
      </w:r>
    </w:p>
    <w:p w14:paraId="4AAC99B8" w14:textId="77777777" w:rsidR="009D73FA" w:rsidRPr="00545E3F" w:rsidRDefault="00545E3F">
      <w:pPr>
        <w:rPr>
          <w:lang w:val="de-AT"/>
        </w:rPr>
      </w:pPr>
      <w:r w:rsidRPr="00545E3F">
        <w:rPr>
          <w:lang w:val="de-AT"/>
        </w:rPr>
        <w:t xml:space="preserve">Polka Dot mag </w:t>
      </w:r>
      <w:proofErr w:type="gramStart"/>
      <w:r w:rsidRPr="00545E3F">
        <w:rPr>
          <w:lang w:val="de-AT"/>
        </w:rPr>
        <w:t>ein relativ</w:t>
      </w:r>
      <w:proofErr w:type="gramEnd"/>
      <w:r w:rsidRPr="00545E3F">
        <w:rPr>
          <w:lang w:val="de-AT"/>
        </w:rPr>
        <w:t xml:space="preserve"> neues Kind auf dem Kryptowährung Block sein, aber sein Ziel, die mit konventionellen Netzwerken verbundenen Probleme anzugehen und zu beseitigen, macht es zu einer sehr beliebten digitalen Währung. Es ist daher zu erwarten, dass d</w:t>
      </w:r>
      <w:r w:rsidRPr="00545E3F">
        <w:rPr>
          <w:lang w:val="de-AT"/>
        </w:rPr>
        <w:t xml:space="preserve">er DOT einen stetigen Anstieg des Preises und der Marktkapitalisierung erfahren wird, was ihn zu einer ausgezeichneten Investitionsmöglichkeit für Krypto-Händler macht, die sowohl kurz- als auch langfristige Gewinne anstreben. </w:t>
      </w:r>
    </w:p>
    <w:p w14:paraId="5A920C19" w14:textId="77777777" w:rsidR="009D73FA" w:rsidRPr="00545E3F" w:rsidRDefault="009D73FA">
      <w:pPr>
        <w:rPr>
          <w:lang w:val="de-AT"/>
        </w:rPr>
      </w:pPr>
    </w:p>
    <w:sectPr w:rsidR="009D73FA" w:rsidRPr="00545E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E09"/>
    <w:multiLevelType w:val="multilevel"/>
    <w:tmpl w:val="E2C65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FA"/>
    <w:rsid w:val="00545E3F"/>
    <w:rsid w:val="009D73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07DC"/>
  <w15:docId w15:val="{B5B320BF-158A-422E-9C9A-E08F899E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0"/>
      <w:outlineLvl w:val="0"/>
    </w:pPr>
    <w:rPr>
      <w:b/>
      <w:color w:val="2F5496"/>
      <w:sz w:val="28"/>
      <w:szCs w:val="28"/>
    </w:rPr>
  </w:style>
  <w:style w:type="paragraph" w:styleId="berschrift2">
    <w:name w:val="heading 2"/>
    <w:basedOn w:val="Standard"/>
    <w:next w:val="Standard"/>
    <w:uiPriority w:val="9"/>
    <w:unhideWhenUsed/>
    <w:qFormat/>
    <w:pPr>
      <w:keepNext/>
      <w:keepLines/>
      <w:spacing w:before="200" w:after="0"/>
      <w:outlineLvl w:val="1"/>
    </w:pPr>
    <w:rPr>
      <w:b/>
      <w:color w:val="4472C4"/>
      <w:sz w:val="26"/>
      <w:szCs w:val="26"/>
    </w:rPr>
  </w:style>
  <w:style w:type="paragraph" w:styleId="berschrift3">
    <w:name w:val="heading 3"/>
    <w:basedOn w:val="Standard"/>
    <w:next w:val="Standard"/>
    <w:uiPriority w:val="9"/>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pBdr>
        <w:bottom w:val="single" w:sz="8" w:space="4" w:color="4472C4"/>
      </w:pBdr>
      <w:spacing w:after="300" w:line="240" w:lineRule="auto"/>
    </w:pPr>
    <w:rPr>
      <w:color w:val="323E4F"/>
      <w:sz w:val="52"/>
      <w:szCs w:val="5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ZPz7WJ9TzAiOE+L54m8xS+Q0w==">AMUW2mUahwbpDxXdfWymn8zrZER1Z2I1lonHqY7eMR78HzU/nxQoFv3BwBlxx6ZjI35YKpLEgS6gLni2JnV/OZ4lNgt0myuUeh8XYt1dpBoKobXE8GAIEdnzD6n4fr6NBKJBmZVVtqzDunKuxOtNhG/cXfSr0jm63nbuPwpFzEQxr5qaNgm7YlTD7EDnCGWWsjCFJkDGkKk5vb4Wb2md83+ckIx7a0UHQw==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4122</Characters>
  <Application>Microsoft Office Word</Application>
  <DocSecurity>4</DocSecurity>
  <Lines>34</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Gunther Oswalder</cp:lastModifiedBy>
  <cp:revision>2</cp:revision>
  <dcterms:created xsi:type="dcterms:W3CDTF">2021-12-15T09:30:00Z</dcterms:created>
  <dcterms:modified xsi:type="dcterms:W3CDTF">2021-12-15T09:30:00Z</dcterms:modified>
</cp:coreProperties>
</file>